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0" w:rsidRPr="00F722AA" w:rsidRDefault="00CF200E" w:rsidP="00710AB0">
      <w:pPr>
        <w:spacing w:after="0" w:line="320" w:lineRule="atLeast"/>
        <w:outlineLvl w:val="0"/>
        <w:rPr>
          <w:rFonts w:ascii="Arial" w:eastAsia="Times New Roman" w:hAnsi="Arial" w:cs="Arial"/>
          <w:caps/>
          <w:color w:val="8DB3E2" w:themeColor="text2" w:themeTint="66"/>
          <w:kern w:val="36"/>
          <w:sz w:val="28"/>
          <w:szCs w:val="28"/>
        </w:rPr>
      </w:pPr>
      <w:proofErr w:type="gramStart"/>
      <w:r w:rsidRPr="00F722AA">
        <w:rPr>
          <w:rFonts w:ascii="Arial" w:eastAsia="Times New Roman" w:hAnsi="Arial" w:cs="Arial"/>
          <w:caps/>
          <w:color w:val="8DB3E2" w:themeColor="text2" w:themeTint="66"/>
          <w:kern w:val="36"/>
          <w:sz w:val="28"/>
          <w:szCs w:val="28"/>
        </w:rPr>
        <w:t>POLICIES &amp; PROCEDLURES.</w:t>
      </w:r>
      <w:proofErr w:type="gramEnd"/>
    </w:p>
    <w:p w:rsidR="00710AB0" w:rsidRPr="00CF200E" w:rsidRDefault="00CF200E" w:rsidP="00710AB0">
      <w:pPr>
        <w:spacing w:before="240" w:after="240" w:line="240" w:lineRule="auto"/>
        <w:outlineLvl w:val="2"/>
        <w:rPr>
          <w:rFonts w:ascii="Arial" w:eastAsia="Times New Roman" w:hAnsi="Arial" w:cs="Arial"/>
          <w:caps/>
          <w:color w:val="FFFFFF" w:themeColor="background1"/>
          <w:sz w:val="24"/>
          <w:szCs w:val="24"/>
        </w:rPr>
      </w:pPr>
      <w:proofErr w:type="gramStart"/>
      <w:r w:rsidRPr="00F722AA">
        <w:rPr>
          <w:rFonts w:ascii="Arial" w:eastAsia="Times New Roman" w:hAnsi="Arial" w:cs="Arial"/>
          <w:caps/>
          <w:color w:val="8DB3E2" w:themeColor="text2" w:themeTint="66"/>
          <w:sz w:val="24"/>
          <w:szCs w:val="24"/>
        </w:rPr>
        <w:t>Satisfaction</w:t>
      </w:r>
      <w:r w:rsidR="00710AB0" w:rsidRPr="00F722AA">
        <w:rPr>
          <w:rFonts w:ascii="Arial" w:eastAsia="Times New Roman" w:hAnsi="Arial" w:cs="Arial"/>
          <w:caps/>
          <w:color w:val="8DB3E2" w:themeColor="text2" w:themeTint="66"/>
          <w:sz w:val="24"/>
          <w:szCs w:val="24"/>
        </w:rPr>
        <w:t xml:space="preserve"> GUARANTEE</w:t>
      </w:r>
      <w:r w:rsidRPr="00F722AA">
        <w:rPr>
          <w:rFonts w:ascii="Arial" w:eastAsia="Times New Roman" w:hAnsi="Arial" w:cs="Arial"/>
          <w:caps/>
          <w:color w:val="FF8300"/>
          <w:sz w:val="24"/>
          <w:szCs w:val="24"/>
        </w:rPr>
        <w:t>.</w:t>
      </w:r>
      <w:proofErr w:type="gramEnd"/>
    </w:p>
    <w:p w:rsidR="00710AB0" w:rsidRPr="00710AB0" w:rsidRDefault="00CF200E" w:rsidP="00710AB0">
      <w:pPr>
        <w:spacing w:before="240" w:after="240" w:line="240" w:lineRule="auto"/>
        <w:rPr>
          <w:rFonts w:ascii="Arial" w:eastAsia="Times New Roman" w:hAnsi="Arial" w:cs="Arial"/>
          <w:color w:val="363535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63535"/>
          <w:sz w:val="21"/>
          <w:szCs w:val="21"/>
        </w:rPr>
        <w:t>GMPOL,</w:t>
      </w:r>
      <w:proofErr w:type="gramEnd"/>
      <w:r>
        <w:rPr>
          <w:rFonts w:ascii="Arial" w:eastAsia="Times New Roman" w:hAnsi="Arial" w:cs="Arial"/>
          <w:color w:val="363535"/>
          <w:sz w:val="21"/>
          <w:szCs w:val="21"/>
        </w:rPr>
        <w:t xml:space="preserve"> HAS BEEN TRYING TO EXCEED EXPECTATIONS FROM OUR CUSTOMERS. We make sure to ship the same product as shown and advertised. We inform our customer 100% condition of the </w:t>
      </w:r>
      <w:r w:rsidR="000B672A">
        <w:rPr>
          <w:rFonts w:ascii="Arial" w:eastAsia="Times New Roman" w:hAnsi="Arial" w:cs="Arial"/>
          <w:color w:val="363535"/>
          <w:sz w:val="21"/>
          <w:szCs w:val="21"/>
        </w:rPr>
        <w:t>pre-owned</w:t>
      </w:r>
      <w:r>
        <w:rPr>
          <w:rFonts w:ascii="Arial" w:eastAsia="Times New Roman" w:hAnsi="Arial" w:cs="Arial"/>
          <w:color w:val="363535"/>
          <w:sz w:val="21"/>
          <w:szCs w:val="21"/>
        </w:rPr>
        <w:t xml:space="preserve"> equipment and offer money back guarantee if found not the same as</w:t>
      </w:r>
      <w:r w:rsidR="00412E9F">
        <w:rPr>
          <w:rFonts w:ascii="Arial" w:eastAsia="Times New Roman" w:hAnsi="Arial" w:cs="Arial"/>
          <w:color w:val="363535"/>
          <w:sz w:val="21"/>
          <w:szCs w:val="21"/>
        </w:rPr>
        <w:t xml:space="preserve"> described prior to the sale.</w:t>
      </w:r>
    </w:p>
    <w:p w:rsidR="00710AB0" w:rsidRPr="00710AB0" w:rsidRDefault="000B672A" w:rsidP="00710AB0">
      <w:pPr>
        <w:spacing w:after="0" w:line="240" w:lineRule="auto"/>
        <w:rPr>
          <w:rFonts w:ascii="Arial" w:eastAsia="Times New Roman" w:hAnsi="Arial" w:cs="Arial"/>
          <w:color w:val="363535"/>
          <w:sz w:val="21"/>
          <w:szCs w:val="21"/>
        </w:rPr>
      </w:pPr>
      <w:r>
        <w:rPr>
          <w:rFonts w:ascii="Arial" w:eastAsia="Times New Roman" w:hAnsi="Arial" w:cs="Arial"/>
          <w:color w:val="363535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710AB0" w:rsidRPr="00F722AA" w:rsidRDefault="00F722AA" w:rsidP="00710AB0">
      <w:pPr>
        <w:spacing w:before="240" w:after="240" w:line="240" w:lineRule="auto"/>
        <w:outlineLvl w:val="2"/>
        <w:rPr>
          <w:rFonts w:ascii="Arial" w:eastAsia="Times New Roman" w:hAnsi="Arial" w:cs="Arial"/>
          <w:caps/>
          <w:color w:val="8DB3E2" w:themeColor="text2" w:themeTint="66"/>
          <w:sz w:val="27"/>
          <w:szCs w:val="27"/>
        </w:rPr>
      </w:pPr>
      <w:proofErr w:type="gramStart"/>
      <w:r w:rsidRPr="00F722AA">
        <w:rPr>
          <w:rFonts w:ascii="Arial" w:eastAsia="Times New Roman" w:hAnsi="Arial" w:cs="Arial"/>
          <w:caps/>
          <w:color w:val="8DB3E2" w:themeColor="text2" w:themeTint="66"/>
          <w:sz w:val="27"/>
          <w:szCs w:val="27"/>
        </w:rPr>
        <w:t xml:space="preserve">standard </w:t>
      </w:r>
      <w:r w:rsidR="00A669A1" w:rsidRPr="00F722AA">
        <w:rPr>
          <w:rFonts w:ascii="Arial" w:eastAsia="Times New Roman" w:hAnsi="Arial" w:cs="Arial"/>
          <w:caps/>
          <w:color w:val="8DB3E2" w:themeColor="text2" w:themeTint="66"/>
          <w:sz w:val="27"/>
          <w:szCs w:val="27"/>
        </w:rPr>
        <w:t>One year warranty.</w:t>
      </w:r>
      <w:proofErr w:type="gramEnd"/>
    </w:p>
    <w:p w:rsidR="00710AB0" w:rsidRPr="00710AB0" w:rsidRDefault="00A669A1" w:rsidP="00710AB0">
      <w:pPr>
        <w:spacing w:before="240" w:after="240" w:line="240" w:lineRule="auto"/>
        <w:rPr>
          <w:rFonts w:ascii="Arial" w:eastAsia="Times New Roman" w:hAnsi="Arial" w:cs="Arial"/>
          <w:color w:val="363535"/>
          <w:sz w:val="21"/>
          <w:szCs w:val="21"/>
        </w:rPr>
      </w:pPr>
      <w:r>
        <w:rPr>
          <w:rFonts w:ascii="Arial" w:eastAsia="Times New Roman" w:hAnsi="Arial" w:cs="Arial"/>
          <w:color w:val="363535"/>
          <w:sz w:val="21"/>
          <w:szCs w:val="21"/>
        </w:rPr>
        <w:t xml:space="preserve">Global Medical Parts on Line, </w:t>
      </w:r>
      <w:proofErr w:type="gramStart"/>
      <w:r>
        <w:rPr>
          <w:rFonts w:ascii="Arial" w:eastAsia="Times New Roman" w:hAnsi="Arial" w:cs="Arial"/>
          <w:color w:val="363535"/>
          <w:sz w:val="21"/>
          <w:szCs w:val="21"/>
        </w:rPr>
        <w:t xml:space="preserve">LLC </w:t>
      </w:r>
      <w:r w:rsidR="00710AB0"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 offers</w:t>
      </w:r>
      <w:proofErr w:type="gramEnd"/>
      <w:r w:rsidR="00710AB0"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 the following warranty Terms and Conditions for all equipment purchased unless otherwise noted on the invoice:</w:t>
      </w:r>
    </w:p>
    <w:p w:rsidR="00A669A1" w:rsidRDefault="00A669A1" w:rsidP="00710AB0">
      <w:pPr>
        <w:spacing w:before="240" w:after="240" w:line="240" w:lineRule="auto"/>
        <w:rPr>
          <w:rFonts w:ascii="Arial" w:eastAsia="Times New Roman" w:hAnsi="Arial" w:cs="Arial"/>
          <w:color w:val="363535"/>
          <w:sz w:val="21"/>
          <w:szCs w:val="21"/>
        </w:rPr>
      </w:pPr>
      <w:r>
        <w:rPr>
          <w:rFonts w:ascii="Arial" w:eastAsia="Times New Roman" w:hAnsi="Arial" w:cs="Arial"/>
          <w:color w:val="363535"/>
          <w:sz w:val="21"/>
          <w:szCs w:val="21"/>
        </w:rPr>
        <w:t>The terms are 12</w:t>
      </w:r>
      <w:r w:rsidR="00710AB0"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 months</w:t>
      </w:r>
      <w:r>
        <w:rPr>
          <w:rFonts w:ascii="Arial" w:eastAsia="Times New Roman" w:hAnsi="Arial" w:cs="Arial"/>
          <w:color w:val="363535"/>
          <w:sz w:val="21"/>
          <w:szCs w:val="21"/>
        </w:rPr>
        <w:t xml:space="preserve"> or more as stated in our invoice. Warranty starting date effective from the date order has been shipped to the customer.  </w:t>
      </w:r>
    </w:p>
    <w:p w:rsidR="00710AB0" w:rsidRPr="00710AB0" w:rsidRDefault="00710AB0" w:rsidP="00710AB0">
      <w:pPr>
        <w:spacing w:before="240" w:after="240" w:line="240" w:lineRule="auto"/>
        <w:rPr>
          <w:rFonts w:ascii="Arial" w:eastAsia="Times New Roman" w:hAnsi="Arial" w:cs="Arial"/>
          <w:color w:val="363535"/>
          <w:sz w:val="21"/>
          <w:szCs w:val="21"/>
        </w:rPr>
      </w:pPr>
      <w:r w:rsidRPr="00710AB0">
        <w:rPr>
          <w:rFonts w:ascii="Arial" w:eastAsia="Times New Roman" w:hAnsi="Arial" w:cs="Arial"/>
          <w:color w:val="363535"/>
          <w:sz w:val="21"/>
          <w:szCs w:val="21"/>
        </w:rPr>
        <w:br/>
        <w:t xml:space="preserve">Warranty is void if Global </w:t>
      </w:r>
      <w:r w:rsidR="00A669A1">
        <w:rPr>
          <w:rFonts w:ascii="Arial" w:eastAsia="Times New Roman" w:hAnsi="Arial" w:cs="Arial"/>
          <w:color w:val="363535"/>
          <w:sz w:val="21"/>
          <w:szCs w:val="21"/>
        </w:rPr>
        <w:t>Medical Parts on Line, LLC</w:t>
      </w:r>
      <w:proofErr w:type="gramStart"/>
      <w:r w:rsidR="00A669A1">
        <w:rPr>
          <w:rFonts w:ascii="Arial" w:eastAsia="Times New Roman" w:hAnsi="Arial" w:cs="Arial"/>
          <w:color w:val="363535"/>
          <w:sz w:val="21"/>
          <w:szCs w:val="21"/>
        </w:rPr>
        <w:t xml:space="preserve">, </w:t>
      </w:r>
      <w:r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 determines</w:t>
      </w:r>
      <w:proofErr w:type="gramEnd"/>
      <w:r w:rsidR="00A669A1">
        <w:rPr>
          <w:rFonts w:ascii="Arial" w:eastAsia="Times New Roman" w:hAnsi="Arial" w:cs="Arial"/>
          <w:color w:val="363535"/>
          <w:sz w:val="21"/>
          <w:szCs w:val="21"/>
        </w:rPr>
        <w:t xml:space="preserve"> after the inspection </w:t>
      </w:r>
      <w:r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 that the equipment was damaged through mishandling, misuse, excessi</w:t>
      </w:r>
      <w:r w:rsidR="00A669A1">
        <w:rPr>
          <w:rFonts w:ascii="Arial" w:eastAsia="Times New Roman" w:hAnsi="Arial" w:cs="Arial"/>
          <w:color w:val="363535"/>
          <w:sz w:val="21"/>
          <w:szCs w:val="21"/>
        </w:rPr>
        <w:t xml:space="preserve">ve wear and tear, </w:t>
      </w:r>
      <w:r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 or accidental damage.  All shipping and repair charges are then the responsibility of the customer</w:t>
      </w:r>
      <w:r w:rsidR="00A669A1">
        <w:rPr>
          <w:rFonts w:ascii="Arial" w:eastAsia="Times New Roman" w:hAnsi="Arial" w:cs="Arial"/>
          <w:color w:val="363535"/>
          <w:sz w:val="21"/>
          <w:szCs w:val="21"/>
        </w:rPr>
        <w:t>.</w:t>
      </w:r>
    </w:p>
    <w:p w:rsidR="00710AB0" w:rsidRPr="00F722AA" w:rsidRDefault="00710AB0" w:rsidP="00710AB0">
      <w:pPr>
        <w:spacing w:before="240" w:after="240" w:line="240" w:lineRule="auto"/>
        <w:outlineLvl w:val="2"/>
        <w:rPr>
          <w:rFonts w:ascii="Arial" w:eastAsia="Times New Roman" w:hAnsi="Arial" w:cs="Arial"/>
          <w:caps/>
          <w:color w:val="548DD4" w:themeColor="text2" w:themeTint="99"/>
          <w:sz w:val="27"/>
          <w:szCs w:val="27"/>
        </w:rPr>
      </w:pPr>
      <w:r w:rsidRPr="00F722AA">
        <w:rPr>
          <w:rFonts w:ascii="Arial" w:eastAsia="Times New Roman" w:hAnsi="Arial" w:cs="Arial"/>
          <w:caps/>
          <w:color w:val="548DD4" w:themeColor="text2" w:themeTint="99"/>
          <w:sz w:val="27"/>
          <w:szCs w:val="27"/>
        </w:rPr>
        <w:t>SOME EXAMPLES OF ACTIONS THAT WOULD VOID A WARRANTY INCLUDE BUT ARE NOT LIMITED TO:</w:t>
      </w:r>
    </w:p>
    <w:p w:rsidR="00710AB0" w:rsidRPr="00710AB0" w:rsidRDefault="00710AB0" w:rsidP="00710AB0">
      <w:pPr>
        <w:numPr>
          <w:ilvl w:val="0"/>
          <w:numId w:val="1"/>
        </w:numPr>
        <w:spacing w:before="100" w:beforeAutospacing="1" w:after="100" w:afterAutospacing="1" w:line="240" w:lineRule="auto"/>
        <w:ind w:left="1123"/>
        <w:rPr>
          <w:rFonts w:ascii="Arial" w:eastAsia="Times New Roman" w:hAnsi="Arial" w:cs="Arial"/>
          <w:color w:val="363535"/>
          <w:sz w:val="21"/>
          <w:szCs w:val="21"/>
        </w:rPr>
      </w:pPr>
      <w:r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Physical damage to equipment by being </w:t>
      </w:r>
      <w:r w:rsidR="00236714" w:rsidRPr="00710AB0">
        <w:rPr>
          <w:rFonts w:ascii="Arial" w:eastAsia="Times New Roman" w:hAnsi="Arial" w:cs="Arial"/>
          <w:color w:val="363535"/>
          <w:sz w:val="21"/>
          <w:szCs w:val="21"/>
        </w:rPr>
        <w:t>knocked</w:t>
      </w:r>
      <w:r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 dropped or crushed</w:t>
      </w:r>
      <w:r w:rsidR="00A669A1">
        <w:rPr>
          <w:rFonts w:ascii="Arial" w:eastAsia="Times New Roman" w:hAnsi="Arial" w:cs="Arial"/>
          <w:color w:val="363535"/>
          <w:sz w:val="21"/>
          <w:szCs w:val="21"/>
        </w:rPr>
        <w:t>.</w:t>
      </w:r>
    </w:p>
    <w:p w:rsidR="00710AB0" w:rsidRPr="00710AB0" w:rsidRDefault="00710AB0" w:rsidP="00710AB0">
      <w:pPr>
        <w:numPr>
          <w:ilvl w:val="0"/>
          <w:numId w:val="1"/>
        </w:numPr>
        <w:spacing w:before="100" w:beforeAutospacing="1" w:after="100" w:afterAutospacing="1" w:line="240" w:lineRule="auto"/>
        <w:ind w:left="1123"/>
        <w:rPr>
          <w:rFonts w:ascii="Arial" w:eastAsia="Times New Roman" w:hAnsi="Arial" w:cs="Arial"/>
          <w:color w:val="363535"/>
          <w:sz w:val="21"/>
          <w:szCs w:val="21"/>
        </w:rPr>
      </w:pPr>
      <w:r w:rsidRPr="00710AB0">
        <w:rPr>
          <w:rFonts w:ascii="Arial" w:eastAsia="Times New Roman" w:hAnsi="Arial" w:cs="Arial"/>
          <w:color w:val="363535"/>
          <w:sz w:val="21"/>
          <w:szCs w:val="21"/>
        </w:rPr>
        <w:t>Electrical damage to equipment from power surges</w:t>
      </w:r>
      <w:r w:rsidR="00A669A1">
        <w:rPr>
          <w:rFonts w:ascii="Arial" w:eastAsia="Times New Roman" w:hAnsi="Arial" w:cs="Arial"/>
          <w:color w:val="363535"/>
          <w:sz w:val="21"/>
          <w:szCs w:val="21"/>
        </w:rPr>
        <w:t>.</w:t>
      </w:r>
    </w:p>
    <w:p w:rsidR="00710AB0" w:rsidRPr="00A669A1" w:rsidRDefault="00A669A1" w:rsidP="00A669A1">
      <w:pPr>
        <w:numPr>
          <w:ilvl w:val="0"/>
          <w:numId w:val="1"/>
        </w:numPr>
        <w:spacing w:before="100" w:beforeAutospacing="1" w:after="100" w:afterAutospacing="1" w:line="240" w:lineRule="auto"/>
        <w:ind w:left="1123"/>
        <w:rPr>
          <w:rFonts w:ascii="Arial" w:eastAsia="Times New Roman" w:hAnsi="Arial" w:cs="Arial"/>
          <w:color w:val="363535"/>
          <w:sz w:val="21"/>
          <w:szCs w:val="21"/>
        </w:rPr>
      </w:pPr>
      <w:r>
        <w:rPr>
          <w:rFonts w:ascii="Arial" w:eastAsia="Times New Roman" w:hAnsi="Arial" w:cs="Arial"/>
          <w:color w:val="363535"/>
          <w:sz w:val="21"/>
          <w:szCs w:val="21"/>
        </w:rPr>
        <w:t>Warranty seal must not be broken. If broken, warranty will be void.</w:t>
      </w:r>
    </w:p>
    <w:p w:rsidR="00710AB0" w:rsidRPr="00710AB0" w:rsidRDefault="00710AB0" w:rsidP="00A669A1">
      <w:pPr>
        <w:spacing w:before="100" w:beforeAutospacing="1" w:after="100" w:afterAutospacing="1" w:line="240" w:lineRule="auto"/>
        <w:ind w:left="1123"/>
        <w:rPr>
          <w:rFonts w:ascii="Arial" w:eastAsia="Times New Roman" w:hAnsi="Arial" w:cs="Arial"/>
          <w:color w:val="363535"/>
          <w:sz w:val="21"/>
          <w:szCs w:val="21"/>
        </w:rPr>
      </w:pPr>
    </w:p>
    <w:p w:rsidR="00710AB0" w:rsidRPr="00710AB0" w:rsidRDefault="00710AB0" w:rsidP="00710AB0">
      <w:pPr>
        <w:spacing w:before="240" w:after="240" w:line="240" w:lineRule="auto"/>
        <w:rPr>
          <w:rFonts w:ascii="Arial" w:eastAsia="Times New Roman" w:hAnsi="Arial" w:cs="Arial"/>
          <w:color w:val="363535"/>
          <w:sz w:val="21"/>
          <w:szCs w:val="21"/>
        </w:rPr>
      </w:pPr>
      <w:r w:rsidRPr="00710AB0">
        <w:rPr>
          <w:rFonts w:ascii="Arial" w:eastAsia="Times New Roman" w:hAnsi="Arial" w:cs="Arial"/>
          <w:color w:val="363535"/>
          <w:sz w:val="21"/>
          <w:szCs w:val="21"/>
        </w:rPr>
        <w:t>Warranty is to the original purchaser, it is non-transferable to another company or individual.</w:t>
      </w:r>
      <w:r w:rsidRPr="00710AB0">
        <w:rPr>
          <w:rFonts w:ascii="Arial" w:eastAsia="Times New Roman" w:hAnsi="Arial" w:cs="Arial"/>
          <w:color w:val="363535"/>
          <w:sz w:val="21"/>
          <w:szCs w:val="21"/>
        </w:rPr>
        <w:br/>
        <w:t>Warranty is void if it is determined that the purchased equipment has been sent to an outside vendor during the covered warranty period.</w:t>
      </w:r>
      <w:r w:rsidR="00236714">
        <w:rPr>
          <w:rFonts w:ascii="Arial" w:eastAsia="Times New Roman" w:hAnsi="Arial" w:cs="Arial"/>
          <w:color w:val="363535"/>
          <w:sz w:val="21"/>
          <w:szCs w:val="21"/>
        </w:rPr>
        <w:t xml:space="preserve"> Warranty period could be extended at additional cost.</w:t>
      </w:r>
    </w:p>
    <w:p w:rsidR="00710AB0" w:rsidRPr="00710AB0" w:rsidRDefault="00710AB0" w:rsidP="00710AB0">
      <w:pPr>
        <w:spacing w:before="240" w:after="240" w:line="240" w:lineRule="auto"/>
        <w:outlineLvl w:val="2"/>
        <w:rPr>
          <w:rFonts w:ascii="Arial" w:eastAsia="Times New Roman" w:hAnsi="Arial" w:cs="Arial"/>
          <w:caps/>
          <w:color w:val="FF8300"/>
          <w:sz w:val="27"/>
          <w:szCs w:val="27"/>
        </w:rPr>
      </w:pPr>
    </w:p>
    <w:p w:rsidR="00710AB0" w:rsidRPr="00710AB0" w:rsidRDefault="00710AB0" w:rsidP="00710AB0">
      <w:pPr>
        <w:spacing w:before="240" w:after="240" w:line="240" w:lineRule="auto"/>
        <w:rPr>
          <w:rFonts w:ascii="Arial" w:eastAsia="Times New Roman" w:hAnsi="Arial" w:cs="Arial"/>
          <w:color w:val="363535"/>
          <w:sz w:val="21"/>
          <w:szCs w:val="21"/>
        </w:rPr>
      </w:pPr>
      <w:r w:rsidRPr="00710AB0">
        <w:rPr>
          <w:rFonts w:ascii="Arial" w:eastAsia="Times New Roman" w:hAnsi="Arial" w:cs="Arial"/>
          <w:color w:val="363535"/>
          <w:sz w:val="21"/>
          <w:szCs w:val="21"/>
        </w:rPr>
        <w:t>G</w:t>
      </w:r>
      <w:r w:rsidR="00A669A1">
        <w:rPr>
          <w:rFonts w:ascii="Arial" w:eastAsia="Times New Roman" w:hAnsi="Arial" w:cs="Arial"/>
          <w:color w:val="363535"/>
          <w:sz w:val="21"/>
          <w:szCs w:val="21"/>
        </w:rPr>
        <w:t>MPOL, LLC</w:t>
      </w:r>
      <w:bookmarkStart w:id="0" w:name="_GoBack"/>
      <w:bookmarkEnd w:id="0"/>
      <w:r w:rsidR="000B672A">
        <w:rPr>
          <w:rFonts w:ascii="Arial" w:eastAsia="Times New Roman" w:hAnsi="Arial" w:cs="Arial"/>
          <w:color w:val="363535"/>
          <w:sz w:val="21"/>
          <w:szCs w:val="21"/>
        </w:rPr>
        <w:t xml:space="preserve">, </w:t>
      </w:r>
      <w:r w:rsidR="000B672A" w:rsidRPr="00710AB0">
        <w:rPr>
          <w:rFonts w:ascii="Arial" w:eastAsia="Times New Roman" w:hAnsi="Arial" w:cs="Arial"/>
          <w:color w:val="363535"/>
          <w:sz w:val="21"/>
          <w:szCs w:val="21"/>
        </w:rPr>
        <w:t>offers</w:t>
      </w:r>
      <w:r w:rsidRPr="00710AB0">
        <w:rPr>
          <w:rFonts w:ascii="Arial" w:eastAsia="Times New Roman" w:hAnsi="Arial" w:cs="Arial"/>
          <w:color w:val="363535"/>
          <w:sz w:val="21"/>
          <w:szCs w:val="21"/>
        </w:rPr>
        <w:t xml:space="preserve"> the following warranty Terms and Conditions for all equipment repairs:</w:t>
      </w:r>
    </w:p>
    <w:p w:rsidR="00710AB0" w:rsidRPr="00710AB0" w:rsidRDefault="00710AB0" w:rsidP="00710AB0">
      <w:pPr>
        <w:spacing w:before="240" w:after="240" w:line="240" w:lineRule="auto"/>
        <w:rPr>
          <w:rFonts w:ascii="Arial" w:eastAsia="Times New Roman" w:hAnsi="Arial" w:cs="Arial"/>
          <w:color w:val="363535"/>
          <w:sz w:val="21"/>
          <w:szCs w:val="21"/>
        </w:rPr>
      </w:pPr>
      <w:r w:rsidRPr="00710AB0">
        <w:rPr>
          <w:rFonts w:ascii="Arial" w:eastAsia="Times New Roman" w:hAnsi="Arial" w:cs="Arial"/>
          <w:color w:val="363535"/>
          <w:sz w:val="21"/>
          <w:szCs w:val="21"/>
        </w:rPr>
        <w:t>The terms are 12 months from date of completed repair and includes all parts and labor related t</w:t>
      </w:r>
      <w:r w:rsidR="00A669A1">
        <w:rPr>
          <w:rFonts w:ascii="Arial" w:eastAsia="Times New Roman" w:hAnsi="Arial" w:cs="Arial"/>
          <w:color w:val="363535"/>
          <w:sz w:val="21"/>
          <w:szCs w:val="21"/>
        </w:rPr>
        <w:t>o the actual job performed. Repair/ service report will be provided to the customers in detail.</w:t>
      </w:r>
    </w:p>
    <w:p w:rsidR="00644C23" w:rsidRDefault="00236714">
      <w:r>
        <w:t>GMPOL, LLC uses all types of shipping carriers, such as United States Postal Service, United Parcel Service, Federal Express, DHL and others. However, customer can also arrange his own shipping carrier.</w:t>
      </w:r>
    </w:p>
    <w:p w:rsidR="00236714" w:rsidRDefault="00236714">
      <w:r>
        <w:t xml:space="preserve">Our company would not charge any extra cost except the actual shipping charges by the carriers. </w:t>
      </w:r>
    </w:p>
    <w:sectPr w:rsidR="0023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839"/>
    <w:multiLevelType w:val="multilevel"/>
    <w:tmpl w:val="04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0"/>
    <w:rsid w:val="000B672A"/>
    <w:rsid w:val="00182DE2"/>
    <w:rsid w:val="001D0616"/>
    <w:rsid w:val="00236714"/>
    <w:rsid w:val="002B34BF"/>
    <w:rsid w:val="00412E9F"/>
    <w:rsid w:val="00710AB0"/>
    <w:rsid w:val="00A669A1"/>
    <w:rsid w:val="00CF200E"/>
    <w:rsid w:val="00EF04BC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555">
                  <w:marLeft w:val="4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GMPOL</dc:creator>
  <cp:lastModifiedBy>GMPOL</cp:lastModifiedBy>
  <cp:revision>6</cp:revision>
  <cp:lastPrinted>2021-01-25T23:06:00Z</cp:lastPrinted>
  <dcterms:created xsi:type="dcterms:W3CDTF">2021-01-26T01:24:00Z</dcterms:created>
  <dcterms:modified xsi:type="dcterms:W3CDTF">2021-01-26T01:43:00Z</dcterms:modified>
</cp:coreProperties>
</file>